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9" w:type="dxa"/>
        <w:jc w:val="center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90"/>
        <w:gridCol w:w="1210"/>
        <w:gridCol w:w="949"/>
      </w:tblGrid>
      <w:tr w:rsidR="004C2D36" w:rsidRPr="00085307" w:rsidTr="00440368">
        <w:trPr>
          <w:jc w:val="center"/>
        </w:trPr>
        <w:tc>
          <w:tcPr>
            <w:tcW w:w="14449" w:type="dxa"/>
            <w:gridSpan w:val="3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4C2D36" w:rsidRPr="00085307" w:rsidRDefault="009638BA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جدول زمان</w:t>
            </w:r>
            <w:r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softHyphen/>
              <w:t>بندی</w:t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 تحصیل در مقطع کارشناسی ارشد برای ورودی</w:t>
            </w:r>
            <w:r w:rsidR="004C2D36">
              <w:rPr>
                <w:rFonts w:cs="B Mitra"/>
                <w:b/>
                <w:bCs/>
                <w:sz w:val="30"/>
                <w:szCs w:val="30"/>
                <w:rtl/>
                <w:lang w:bidi="fa-IR"/>
              </w:rPr>
              <w:softHyphen/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های </w:t>
            </w:r>
            <w:r w:rsidR="004C2D36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>97</w:t>
            </w:r>
            <w:r w:rsidR="004C2D36" w:rsidRPr="00085307">
              <w:rPr>
                <w:rFonts w:cs="B Mitra" w:hint="cs"/>
                <w:b/>
                <w:bCs/>
                <w:sz w:val="30"/>
                <w:szCs w:val="30"/>
                <w:rtl/>
                <w:lang w:bidi="fa-IR"/>
              </w:rPr>
              <w:t xml:space="preserve"> و پس از آن</w:t>
            </w:r>
          </w:p>
        </w:tc>
      </w:tr>
      <w:tr w:rsidR="004C2D36" w:rsidRPr="00085307" w:rsidTr="00440368">
        <w:trPr>
          <w:trHeight w:hRule="exact" w:val="432"/>
          <w:jc w:val="center"/>
        </w:trPr>
        <w:tc>
          <w:tcPr>
            <w:tcW w:w="1229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9638BA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 xml:space="preserve">1. انتخاب </w:t>
            </w:r>
            <w:r w:rsidR="007D3323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واحدهای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>درس</w:t>
            </w:r>
            <w:r w:rsidR="007D3323">
              <w:rPr>
                <w:rFonts w:cs="B Mitra" w:hint="cs"/>
                <w:sz w:val="18"/>
                <w:szCs w:val="18"/>
                <w:rtl/>
              </w:rPr>
              <w:t>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براساس چارت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برنامه</w:t>
            </w:r>
            <w:r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ریزی ترمی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گروه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توسط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اداره آموزش</w:t>
            </w:r>
          </w:p>
        </w:tc>
        <w:tc>
          <w:tcPr>
            <w:tcW w:w="121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>نیمسال اول</w:t>
            </w:r>
          </w:p>
        </w:tc>
        <w:tc>
          <w:tcPr>
            <w:tcW w:w="949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85307">
              <w:rPr>
                <w:rFonts w:cs="B Mitra" w:hint="cs"/>
                <w:b/>
                <w:bCs/>
                <w:sz w:val="36"/>
                <w:szCs w:val="36"/>
                <w:rtl/>
              </w:rPr>
              <w:t>سال اول</w:t>
            </w:r>
          </w:p>
        </w:tc>
      </w:tr>
      <w:tr w:rsidR="004C2D36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2D36" w:rsidRPr="007D3323" w:rsidRDefault="004C2D36" w:rsidP="00937DA6">
            <w:pPr>
              <w:bidi/>
              <w:spacing w:after="0" w:line="240" w:lineRule="auto"/>
              <w:rPr>
                <w:rFonts w:cs="Times New Roman" w:hint="cs"/>
                <w:sz w:val="18"/>
                <w:szCs w:val="18"/>
                <w:rtl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>2.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شرکت در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جلسه معارفه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و کارگاه آموزشی آشنایی با قوانین و مقررات آموزشی</w:t>
            </w:r>
            <w:r w:rsidR="007D3323" w:rsidRPr="007D3323">
              <w:rPr>
                <w:rFonts w:cs="B Mitra" w:hint="cs"/>
                <w:sz w:val="18"/>
                <w:szCs w:val="18"/>
                <w:rtl/>
              </w:rPr>
              <w:softHyphen/>
              <w:t>-</w:t>
            </w:r>
            <w:r w:rsidR="007D3323" w:rsidRPr="007D3323">
              <w:rPr>
                <w:rFonts w:cs="B Mitra" w:hint="cs"/>
                <w:sz w:val="18"/>
                <w:szCs w:val="18"/>
                <w:rtl/>
              </w:rPr>
              <w:softHyphen/>
              <w:t>پژوهشی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4C2D36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685305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3. انتخاب موضوع و استاد راهنمای دروس انفرادی (سمینار، موضوع ویژه و مسئله مخصوص) </w:t>
            </w:r>
            <w:r w:rsidR="00685305">
              <w:rPr>
                <w:rFonts w:cs="B Mitra" w:hint="cs"/>
                <w:sz w:val="18"/>
                <w:szCs w:val="18"/>
                <w:rtl/>
              </w:rPr>
              <w:t>حداکثر 2 هفته پس از حذف و اضافه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در صورت ارائه درس در نیمسال اول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86546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6546" w:rsidRDefault="00D86546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4. تسویه حساب با دانشگاه مقطع قبلی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4C2D36" w:rsidRPr="00085307" w:rsidTr="00937DA6">
        <w:trPr>
          <w:trHeight w:hRule="exact" w:val="586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C2D36" w:rsidRDefault="00D86546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</w:t>
            </w:r>
            <w:r w:rsidR="004C2D36" w:rsidRPr="00085307">
              <w:rPr>
                <w:rFonts w:cs="B Mitra" w:hint="cs"/>
                <w:sz w:val="18"/>
                <w:szCs w:val="18"/>
                <w:rtl/>
              </w:rPr>
              <w:t>. تعیین تکلیف وضعیت و تعداد دروس جبرانی (بر اساس تشخیص گروه)</w:t>
            </w:r>
          </w:p>
          <w:p w:rsidR="00D86546" w:rsidRPr="00085307" w:rsidRDefault="00D86546" w:rsidP="007D3323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 w:rsidRPr="0043322F">
              <w:rPr>
                <w:rFonts w:cs="B Mitra" w:hint="cs"/>
                <w:b/>
                <w:bCs/>
                <w:sz w:val="16"/>
                <w:szCs w:val="16"/>
                <w:rtl/>
              </w:rPr>
              <w:t>تذکر</w:t>
            </w:r>
            <w:r>
              <w:rPr>
                <w:rFonts w:cs="B Mitra" w:hint="cs"/>
                <w:sz w:val="18"/>
                <w:szCs w:val="18"/>
                <w:rtl/>
              </w:rPr>
              <w:t>: گذراندن دروس جبرانی در صورت نامتجانس بودن رشته کارشناسی طبق نظر گروه الزامی است.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D86546" w:rsidRPr="00085307" w:rsidTr="00937DA6">
        <w:trPr>
          <w:trHeight w:hRule="exact" w:val="44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6546" w:rsidRDefault="00D86546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6. ارائه اصل مدرک کارشناسی و تاریخ فراغت از تحصیل قبل از 31 شهریور ماه سال ورودی (در صورت عدم ارائه از انتخاب واحد نیمسال دوم جلوگیری به عمل خواهد آمد)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D86546" w:rsidRPr="00085307" w:rsidRDefault="00D8654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4C2D36" w:rsidRPr="00085307" w:rsidTr="00440368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D86546" w:rsidP="00685305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7</w:t>
            </w:r>
            <w:r w:rsidR="004C2D36" w:rsidRPr="00085307">
              <w:rPr>
                <w:rFonts w:cs="B Mitra" w:hint="cs"/>
                <w:sz w:val="18"/>
                <w:szCs w:val="18"/>
                <w:rtl/>
              </w:rPr>
              <w:t>. اقدام به انتخاب استاد راهنما</w:t>
            </w:r>
            <w:r w:rsidR="00685305">
              <w:rPr>
                <w:rFonts w:cs="B Mitra" w:hint="cs"/>
                <w:sz w:val="18"/>
                <w:szCs w:val="18"/>
                <w:rtl/>
              </w:rPr>
              <w:t xml:space="preserve"> و موضوع اولیه پایان</w:t>
            </w:r>
            <w:r w:rsidR="00685305">
              <w:rPr>
                <w:rFonts w:cs="B Mitra" w:hint="cs"/>
                <w:sz w:val="18"/>
                <w:szCs w:val="18"/>
                <w:rtl/>
              </w:rPr>
              <w:softHyphen/>
              <w:t>نامه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تا پایان نیمسال</w:t>
            </w:r>
          </w:p>
        </w:tc>
        <w:tc>
          <w:tcPr>
            <w:tcW w:w="12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440368">
        <w:trPr>
          <w:trHeight w:hRule="exact" w:val="433"/>
          <w:jc w:val="center"/>
        </w:trPr>
        <w:tc>
          <w:tcPr>
            <w:tcW w:w="122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7D3323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>1. انتخاب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واحدهای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درس</w:t>
            </w:r>
            <w:r>
              <w:rPr>
                <w:rFonts w:cs="B Mitra" w:hint="cs"/>
                <w:sz w:val="18"/>
                <w:szCs w:val="18"/>
                <w:rtl/>
              </w:rPr>
              <w:t>ی و جبرانی (در صورت نیاز) حداقل 8 و حداکثر 14 واحد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براساس چارت </w:t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برنامه</w:t>
            </w:r>
            <w:r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ریزی ترمی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گروه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توسط دانشجو</w:t>
            </w:r>
          </w:p>
        </w:tc>
        <w:tc>
          <w:tcPr>
            <w:tcW w:w="12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>نیمسال دوم</w:t>
            </w: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7D3323" w:rsidRPr="00085307" w:rsidTr="00937DA6">
        <w:trPr>
          <w:trHeight w:hRule="exact" w:val="361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9638BA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. نگارش </w:t>
            </w:r>
            <w:r>
              <w:rPr>
                <w:rFonts w:cs="B Mitra" w:hint="cs"/>
                <w:sz w:val="18"/>
                <w:szCs w:val="18"/>
                <w:rtl/>
              </w:rPr>
              <w:t>طرح پیشنهادی پایان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نامه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3323" w:rsidRDefault="009638BA" w:rsidP="00685305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 xml:space="preserve">تکمیل و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دفاع از طرح پیشنهادی</w:t>
            </w:r>
            <w:r w:rsidR="007D3323" w:rsidRPr="00933C2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در شورای گروه، تصویب در شورای دانشکده و ارسال آن به مدیریت تحصیلات تکمیلی دانشگاه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9638BA" w:rsidP="009638BA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</w:t>
            </w:r>
            <w:r w:rsidR="007D3323">
              <w:rPr>
                <w:rFonts w:cs="B Mitra" w:hint="cs"/>
                <w:sz w:val="18"/>
                <w:szCs w:val="18"/>
                <w:rtl/>
              </w:rPr>
              <w:t>. بارگذاری طرح پیشنهادی</w:t>
            </w:r>
            <w:r w:rsidR="007D3323" w:rsidRPr="00933C2D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در سامانه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آموزش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و تایید کارشناس دانشکده و دانشگاه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440368">
        <w:trPr>
          <w:trHeight w:hRule="exact" w:val="505"/>
          <w:jc w:val="center"/>
        </w:trPr>
        <w:tc>
          <w:tcPr>
            <w:tcW w:w="12290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D3323" w:rsidRPr="00085307" w:rsidRDefault="009638BA" w:rsidP="007D3323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>ثبت نمره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دروس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انفرادی (سمینار، موضوع ویژه و مسئله مخصوص) در صورت انتخاب درس در نیمسال اول (آخرین مهلت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 xml:space="preserve"> ثبت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>نمره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 دروس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انفرادی (سمینار، موضوع ویژه و مسئله مخصوص) 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حداکثر یک نیمسال پس از انتخاب واحد می</w:t>
            </w:r>
            <w:r w:rsidR="007D3323">
              <w:rPr>
                <w:rFonts w:cs="B Mitra" w:hint="cs"/>
                <w:sz w:val="18"/>
                <w:szCs w:val="18"/>
                <w:rtl/>
              </w:rPr>
              <w:softHyphen/>
              <w:t>باشد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21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4C2D36" w:rsidRPr="00085307" w:rsidTr="00440368">
        <w:trPr>
          <w:trHeight w:hRule="exact" w:val="453"/>
          <w:jc w:val="center"/>
        </w:trPr>
        <w:tc>
          <w:tcPr>
            <w:tcW w:w="12290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7D3323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 xml:space="preserve">1. انتخاب </w:t>
            </w:r>
            <w:r>
              <w:rPr>
                <w:rFonts w:cs="B Mitra" w:hint="cs"/>
                <w:sz w:val="18"/>
                <w:szCs w:val="18"/>
                <w:rtl/>
              </w:rPr>
              <w:t>واحدها</w:t>
            </w:r>
            <w:r w:rsidR="007D3323">
              <w:rPr>
                <w:rFonts w:cs="B Mitra" w:hint="cs"/>
                <w:sz w:val="18"/>
                <w:szCs w:val="18"/>
                <w:rtl/>
              </w:rPr>
              <w:t>ی باقی</w:t>
            </w:r>
            <w:r w:rsidR="007D3323">
              <w:rPr>
                <w:rFonts w:cs="B Mitra"/>
                <w:sz w:val="18"/>
                <w:szCs w:val="18"/>
                <w:rtl/>
              </w:rPr>
              <w:softHyphen/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>مانده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>بر اساس چارت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درسی گروه و در صورت اتمام واحدهای درسی انتخاب واحد پایان</w:t>
            </w:r>
            <w:r>
              <w:rPr>
                <w:rFonts w:cs="B Mitra"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sz w:val="18"/>
                <w:szCs w:val="18"/>
                <w:rtl/>
              </w:rPr>
              <w:t>نامه (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تا سقف 14 واحد</w:t>
            </w:r>
            <w:r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121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C2D36" w:rsidRPr="00085307" w:rsidRDefault="004C2D36" w:rsidP="009A345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نیمسال </w:t>
            </w:r>
            <w:r w:rsidR="009A3454">
              <w:rPr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</w:p>
        </w:tc>
        <w:tc>
          <w:tcPr>
            <w:tcW w:w="949" w:type="dxa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085307">
              <w:rPr>
                <w:rFonts w:cs="B Mitra" w:hint="cs"/>
                <w:b/>
                <w:bCs/>
                <w:sz w:val="36"/>
                <w:szCs w:val="36"/>
                <w:rtl/>
              </w:rPr>
              <w:t>سال دوم</w:t>
            </w:r>
          </w:p>
        </w:tc>
      </w:tr>
      <w:tr w:rsidR="004C2D36" w:rsidRPr="00085307" w:rsidTr="00440368">
        <w:trPr>
          <w:trHeight w:hRule="exact" w:val="433"/>
          <w:jc w:val="center"/>
        </w:trPr>
        <w:tc>
          <w:tcPr>
            <w:tcW w:w="1229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9638BA" w:rsidP="009638BA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  <w:r w:rsidR="004C2D36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="004C2D36" w:rsidRPr="00085307">
              <w:rPr>
                <w:rFonts w:cs="B Mitra" w:hint="cs"/>
                <w:sz w:val="18"/>
                <w:szCs w:val="18"/>
                <w:rtl/>
              </w:rPr>
              <w:t xml:space="preserve">آخرین مهلت ثبت نمره </w:t>
            </w:r>
            <w:r w:rsidR="007D3323">
              <w:rPr>
                <w:rFonts w:cs="B Mitra" w:hint="cs"/>
                <w:sz w:val="18"/>
                <w:szCs w:val="18"/>
                <w:rtl/>
              </w:rPr>
              <w:t>دروس</w:t>
            </w:r>
            <w:r w:rsidR="007D3323" w:rsidRPr="0008530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7D3323">
              <w:rPr>
                <w:rFonts w:cs="B Mitra" w:hint="cs"/>
                <w:sz w:val="18"/>
                <w:szCs w:val="18"/>
                <w:rtl/>
              </w:rPr>
              <w:t xml:space="preserve">انفرادی (سمینار، موضوع ویژه و مسئله مخصوص) </w:t>
            </w:r>
            <w:r w:rsidR="004C2D36">
              <w:rPr>
                <w:rFonts w:cs="B Mitra" w:hint="cs"/>
                <w:sz w:val="18"/>
                <w:szCs w:val="18"/>
                <w:rtl/>
              </w:rPr>
              <w:t>د</w:t>
            </w:r>
            <w:r w:rsidR="00685305">
              <w:rPr>
                <w:rFonts w:cs="B Mitra" w:hint="cs"/>
                <w:sz w:val="18"/>
                <w:szCs w:val="18"/>
                <w:rtl/>
              </w:rPr>
              <w:t>ر صورت انتخاب درس در نیمسال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دوم سال</w:t>
            </w:r>
            <w:r w:rsidR="00685305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تحصیلی قبل</w:t>
            </w:r>
          </w:p>
        </w:tc>
        <w:tc>
          <w:tcPr>
            <w:tcW w:w="121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4C2D36" w:rsidRPr="00085307" w:rsidRDefault="004C2D36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440368">
        <w:trPr>
          <w:trHeight w:hRule="exact" w:val="432"/>
          <w:jc w:val="center"/>
        </w:trPr>
        <w:tc>
          <w:tcPr>
            <w:tcW w:w="1229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937DA6">
            <w:pPr>
              <w:bidi/>
              <w:spacing w:after="0" w:line="240" w:lineRule="auto"/>
              <w:rPr>
                <w:rFonts w:cs="B Mitra"/>
                <w:sz w:val="18"/>
                <w:szCs w:val="18"/>
                <w:rtl/>
              </w:rPr>
            </w:pPr>
            <w:r w:rsidRPr="00085307">
              <w:rPr>
                <w:rFonts w:cs="B Mitra" w:hint="cs"/>
                <w:sz w:val="18"/>
                <w:szCs w:val="18"/>
                <w:rtl/>
              </w:rPr>
              <w:t>1. انتخاب واحد پایان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نامه (دانشجویانی که در نیمسال سوم واحد پایان نامه را انتخاب نموده</w:t>
            </w:r>
            <w:r>
              <w:rPr>
                <w:rFonts w:cs="B Mitra"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sz w:val="18"/>
                <w:szCs w:val="18"/>
                <w:rtl/>
              </w:rPr>
              <w:t>اند ضروری است در این نیمسال نیز نسبت به انتخاب واحد پایان</w:t>
            </w:r>
            <w:r>
              <w:rPr>
                <w:rFonts w:cs="B Mitra"/>
                <w:sz w:val="18"/>
                <w:szCs w:val="18"/>
                <w:rtl/>
              </w:rPr>
              <w:softHyphen/>
            </w:r>
            <w:r>
              <w:rPr>
                <w:rFonts w:cs="B Mitra" w:hint="cs"/>
                <w:sz w:val="18"/>
                <w:szCs w:val="18"/>
                <w:rtl/>
              </w:rPr>
              <w:t>نامه اقدام نمایند.)</w:t>
            </w:r>
          </w:p>
        </w:tc>
        <w:tc>
          <w:tcPr>
            <w:tcW w:w="121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9A3454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08530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نیمسال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9638BA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2.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آخرین مهلت ثبت نمره </w:t>
            </w:r>
            <w:r>
              <w:rPr>
                <w:rFonts w:cs="B Mitra" w:hint="cs"/>
                <w:sz w:val="18"/>
                <w:szCs w:val="18"/>
                <w:rtl/>
              </w:rPr>
              <w:t>دروس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انفرادی (سمینار، موضوع ویژه و مسئله مخصوص) در صورت انتخاب درس در نیمسال </w:t>
            </w:r>
            <w:r w:rsidR="009638BA">
              <w:rPr>
                <w:rFonts w:cs="B Mitra" w:hint="cs"/>
                <w:sz w:val="18"/>
                <w:szCs w:val="18"/>
                <w:rtl/>
              </w:rPr>
              <w:t>قبل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685305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3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. </w:t>
            </w:r>
            <w:r w:rsidRPr="00085307">
              <w:rPr>
                <w:rFonts w:cs="B Mitra" w:hint="cs"/>
                <w:sz w:val="18"/>
                <w:szCs w:val="18"/>
                <w:rtl/>
                <w:lang w:bidi="fa-IR"/>
              </w:rPr>
              <w:t>درخواست تمدید سنوات آموزشی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 برای نیمسال پنجم در صورت عدم دفاع از </w:t>
            </w:r>
            <w:r w:rsidRPr="00933C2D">
              <w:rPr>
                <w:rFonts w:cs="B Mitra" w:hint="cs"/>
                <w:sz w:val="18"/>
                <w:szCs w:val="18"/>
                <w:rtl/>
                <w:lang w:bidi="fa-IR"/>
              </w:rPr>
              <w:t>پایان</w:t>
            </w:r>
            <w:r w:rsidRPr="00933C2D">
              <w:rPr>
                <w:rFonts w:cs="B Mitra"/>
                <w:sz w:val="18"/>
                <w:szCs w:val="18"/>
                <w:rtl/>
                <w:lang w:bidi="fa-IR"/>
              </w:rPr>
              <w:softHyphen/>
            </w:r>
            <w:r w:rsidRPr="00933C2D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نامه 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حداکثر یک ماه قبل از شروع نیمسال بعد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3323" w:rsidRPr="00085307" w:rsidRDefault="007D3323" w:rsidP="0003378D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4. </w:t>
            </w:r>
            <w:r w:rsidRPr="00085307">
              <w:rPr>
                <w:rFonts w:cs="B Mitra" w:hint="cs"/>
                <w:sz w:val="18"/>
                <w:szCs w:val="18"/>
                <w:rtl/>
              </w:rPr>
              <w:t xml:space="preserve">تهیه و نگارش مقالات همایشی و علمی پژوهشی/ </w:t>
            </w:r>
            <w:r w:rsidRPr="00085307">
              <w:rPr>
                <w:rFonts w:ascii="Times New Roman" w:hAnsi="Times New Roman" w:cs="Times New Roman"/>
                <w:sz w:val="18"/>
                <w:szCs w:val="18"/>
              </w:rPr>
              <w:t>ISI</w:t>
            </w:r>
          </w:p>
        </w:tc>
        <w:tc>
          <w:tcPr>
            <w:tcW w:w="1210" w:type="dxa"/>
            <w:vMerge/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49" w:type="dxa"/>
            <w:vMerge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</w:p>
        </w:tc>
      </w:tr>
      <w:tr w:rsidR="007D3323" w:rsidRPr="00085307" w:rsidTr="00440368">
        <w:trPr>
          <w:trHeight w:hRule="exact" w:val="432"/>
          <w:jc w:val="center"/>
        </w:trPr>
        <w:tc>
          <w:tcPr>
            <w:tcW w:w="12290" w:type="dxa"/>
            <w:tcBorders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D3323" w:rsidRPr="00085307" w:rsidRDefault="007D3323" w:rsidP="00937DA6">
            <w:pPr>
              <w:bidi/>
              <w:spacing w:after="0" w:line="240" w:lineRule="auto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5. دفاع از پایان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>نامه</w:t>
            </w:r>
          </w:p>
        </w:tc>
        <w:tc>
          <w:tcPr>
            <w:tcW w:w="1210" w:type="dxa"/>
            <w:vMerge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D3323" w:rsidRPr="00085307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</w:tr>
      <w:tr w:rsidR="007D3323" w:rsidRPr="00085307" w:rsidTr="00440368">
        <w:trPr>
          <w:trHeight w:hRule="exact" w:val="432"/>
          <w:jc w:val="center"/>
        </w:trPr>
        <w:tc>
          <w:tcPr>
            <w:tcW w:w="1229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23" w:rsidRDefault="007D3323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lastRenderedPageBreak/>
              <w:t>1. تکمیل پرونده دانشجو در صورت وجود نقص</w:t>
            </w:r>
          </w:p>
        </w:tc>
        <w:tc>
          <w:tcPr>
            <w:tcW w:w="2159" w:type="dxa"/>
            <w:gridSpan w:val="2"/>
            <w:vMerge w:val="restart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مراحل دفاع</w:t>
            </w:r>
            <w:r w:rsidR="00440368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از پایان</w:t>
            </w:r>
            <w:r w:rsidR="00440368">
              <w:rPr>
                <w:rFonts w:cs="B Mitra" w:hint="cs"/>
                <w:b/>
                <w:bCs/>
                <w:sz w:val="28"/>
                <w:szCs w:val="28"/>
                <w:rtl/>
              </w:rPr>
              <w:softHyphen/>
              <w:t>نامه</w:t>
            </w: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23" w:rsidRDefault="007D3323" w:rsidP="00685305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2. تکمیل فرم تقاضای دفاع از پایان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softHyphen/>
              <w:t>نامه حداکثر یک ماه قبل از تاریخ دفاع</w:t>
            </w:r>
          </w:p>
        </w:tc>
        <w:tc>
          <w:tcPr>
            <w:tcW w:w="2159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23" w:rsidRDefault="007D3323" w:rsidP="00C82CB4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3. تکمیل فرم 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تع</w:t>
            </w:r>
            <w:r w:rsidRPr="00685305">
              <w:rPr>
                <w:rFonts w:cs="B Mitra" w:hint="cs"/>
                <w:sz w:val="18"/>
                <w:szCs w:val="18"/>
                <w:rtl/>
              </w:rPr>
              <w:t>یی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ن</w:t>
            </w:r>
            <w:r w:rsidRPr="00685305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زمان</w:t>
            </w:r>
            <w:r w:rsidRPr="00685305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برگزار</w:t>
            </w:r>
            <w:r w:rsidRPr="00685305">
              <w:rPr>
                <w:rFonts w:cs="B Mitra" w:hint="cs"/>
                <w:sz w:val="18"/>
                <w:szCs w:val="18"/>
                <w:rtl/>
              </w:rPr>
              <w:t>ی</w:t>
            </w:r>
            <w:r w:rsidRPr="00685305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دفاع</w:t>
            </w:r>
            <w:r w:rsidRPr="00685305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پا</w:t>
            </w:r>
            <w:r w:rsidRPr="00685305">
              <w:rPr>
                <w:rFonts w:cs="B Mitra" w:hint="cs"/>
                <w:sz w:val="18"/>
                <w:szCs w:val="18"/>
                <w:rtl/>
              </w:rPr>
              <w:t>ی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ان</w:t>
            </w:r>
            <w:r w:rsidRPr="00685305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685305">
              <w:rPr>
                <w:rFonts w:cs="B Mitra" w:hint="eastAsia"/>
                <w:sz w:val="18"/>
                <w:szCs w:val="18"/>
                <w:rtl/>
              </w:rPr>
              <w:t>نامه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حداکثر </w:t>
            </w:r>
            <w:r w:rsidR="00C82CB4">
              <w:rPr>
                <w:rFonts w:cs="B Mitra" w:hint="cs"/>
                <w:sz w:val="18"/>
                <w:szCs w:val="18"/>
                <w:rtl/>
              </w:rPr>
              <w:t>یک هفته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قبل از تاریخ دفاع</w:t>
            </w:r>
          </w:p>
        </w:tc>
        <w:tc>
          <w:tcPr>
            <w:tcW w:w="2159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23" w:rsidRDefault="007D3323" w:rsidP="00C82CB4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4. تکمیل فرم</w:t>
            </w:r>
            <w:r>
              <w:rPr>
                <w:rFonts w:cs="B Mitra" w:hint="cs"/>
                <w:sz w:val="18"/>
                <w:szCs w:val="18"/>
                <w:rtl/>
              </w:rPr>
              <w:softHyphen/>
              <w:t xml:space="preserve">های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ارزش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اب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پا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ان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نامه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،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صورتجلسه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دفاع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از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پا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ان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نامه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،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اصلاح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پا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ان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نامه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پس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از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دفاع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، </w:t>
            </w:r>
            <w:r w:rsidR="00C82CB4">
              <w:rPr>
                <w:rFonts w:cs="B Mitra" w:hint="cs"/>
                <w:sz w:val="18"/>
                <w:szCs w:val="18"/>
                <w:rtl/>
              </w:rPr>
              <w:t>ا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طلاعات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اسات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د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راهنما،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مشاور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="00C82CB4">
              <w:rPr>
                <w:rFonts w:cs="B Mitra" w:hint="cs"/>
                <w:sz w:val="18"/>
                <w:szCs w:val="18"/>
                <w:rtl/>
              </w:rPr>
              <w:t xml:space="preserve">و </w:t>
            </w:r>
            <w:r w:rsidR="00C82CB4">
              <w:rPr>
                <w:rFonts w:cs="B Mitra" w:hint="eastAsia"/>
                <w:sz w:val="18"/>
                <w:szCs w:val="18"/>
                <w:rtl/>
              </w:rPr>
              <w:t>داور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خارج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از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دانشگاه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و </w:t>
            </w:r>
            <w:r w:rsidR="00C82CB4">
              <w:rPr>
                <w:rFonts w:cs="B Mitra" w:hint="cs"/>
                <w:sz w:val="18"/>
                <w:szCs w:val="18"/>
                <w:rtl/>
              </w:rPr>
              <w:t>ا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نجام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دفاع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از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پا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ان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نامه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قبل از دفاع و ارائه به داور اول/نماینده تحصیلات تکمیلی</w:t>
            </w:r>
          </w:p>
        </w:tc>
        <w:tc>
          <w:tcPr>
            <w:tcW w:w="2159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D3323" w:rsidRPr="00085307" w:rsidTr="00937DA6">
        <w:trPr>
          <w:trHeight w:hRule="exact" w:val="432"/>
          <w:jc w:val="center"/>
        </w:trPr>
        <w:tc>
          <w:tcPr>
            <w:tcW w:w="122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3323" w:rsidRDefault="007D3323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5. انجام دفاع و اصلاحات پیشنهادی/ارائه مستندات پژوهشی حداکثر 3 ماه پس از تاریخ دفاع</w:t>
            </w:r>
          </w:p>
        </w:tc>
        <w:tc>
          <w:tcPr>
            <w:tcW w:w="2159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D3323" w:rsidRPr="00085307" w:rsidTr="00440368">
        <w:trPr>
          <w:trHeight w:hRule="exact" w:val="432"/>
          <w:jc w:val="center"/>
        </w:trPr>
        <w:tc>
          <w:tcPr>
            <w:tcW w:w="1229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D3323" w:rsidRDefault="007D3323" w:rsidP="00937DA6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6. تحویل کتابچه (فرم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تحو</w:t>
            </w:r>
            <w:r w:rsidRPr="003034EF">
              <w:rPr>
                <w:rFonts w:cs="B Mitra" w:hint="cs"/>
                <w:sz w:val="18"/>
                <w:szCs w:val="18"/>
                <w:rtl/>
              </w:rPr>
              <w:t>ی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ل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پايان</w:t>
            </w:r>
            <w:r w:rsidRPr="003034EF">
              <w:rPr>
                <w:rFonts w:cs="B Mitra"/>
                <w:sz w:val="18"/>
                <w:szCs w:val="18"/>
                <w:rtl/>
              </w:rPr>
              <w:t xml:space="preserve"> </w:t>
            </w:r>
            <w:r w:rsidRPr="003034EF">
              <w:rPr>
                <w:rFonts w:cs="B Mitra" w:hint="eastAsia"/>
                <w:sz w:val="18"/>
                <w:szCs w:val="18"/>
                <w:rtl/>
              </w:rPr>
              <w:t>نامه</w:t>
            </w:r>
            <w:r>
              <w:rPr>
                <w:rFonts w:cs="B Mitra" w:hint="cs"/>
                <w:sz w:val="18"/>
                <w:szCs w:val="18"/>
                <w:rtl/>
              </w:rPr>
              <w:t>)</w:t>
            </w:r>
          </w:p>
        </w:tc>
        <w:tc>
          <w:tcPr>
            <w:tcW w:w="2159" w:type="dxa"/>
            <w:gridSpan w:val="2"/>
            <w:vMerge/>
            <w:tcBorders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4C2D36">
            <w:pPr>
              <w:bidi/>
              <w:spacing w:after="0" w:line="240" w:lineRule="auto"/>
              <w:ind w:left="113"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</w:p>
        </w:tc>
      </w:tr>
      <w:tr w:rsidR="007D3323" w:rsidRPr="00085307" w:rsidTr="00440368">
        <w:trPr>
          <w:trHeight w:val="870"/>
          <w:jc w:val="center"/>
        </w:trPr>
        <w:tc>
          <w:tcPr>
            <w:tcW w:w="1229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D3323" w:rsidRDefault="007D3323" w:rsidP="009638BA">
            <w:pPr>
              <w:bidi/>
              <w:spacing w:after="0" w:line="240" w:lineRule="auto"/>
              <w:rPr>
                <w:rFonts w:cs="B Mitra" w:hint="cs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کلیه مراحل </w:t>
            </w:r>
            <w:r w:rsidR="009638BA">
              <w:rPr>
                <w:rFonts w:cs="B Mitra" w:hint="cs"/>
                <w:sz w:val="18"/>
                <w:szCs w:val="18"/>
                <w:rtl/>
              </w:rPr>
              <w:t>مطابق دستورالعمل بازگذاری شده</w:t>
            </w:r>
            <w:r>
              <w:rPr>
                <w:rFonts w:cs="B Mitra" w:hint="cs"/>
                <w:sz w:val="18"/>
                <w:szCs w:val="18"/>
                <w:rtl/>
              </w:rPr>
              <w:t xml:space="preserve"> در سایت دانشگاه </w:t>
            </w:r>
            <w:r w:rsidR="009638BA">
              <w:rPr>
                <w:rFonts w:cs="B Mitra" w:hint="cs"/>
                <w:sz w:val="18"/>
                <w:szCs w:val="18"/>
                <w:rtl/>
              </w:rPr>
              <w:t>انجام شود</w:t>
            </w:r>
            <w:r>
              <w:rPr>
                <w:rFonts w:cs="B Mitra" w:hint="cs"/>
                <w:sz w:val="18"/>
                <w:szCs w:val="18"/>
                <w:rtl/>
              </w:rPr>
              <w:t>.</w:t>
            </w:r>
          </w:p>
        </w:tc>
        <w:tc>
          <w:tcPr>
            <w:tcW w:w="2159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3323" w:rsidRDefault="007D3323" w:rsidP="00937DA6">
            <w:pPr>
              <w:bidi/>
              <w:spacing w:after="0" w:line="240" w:lineRule="auto"/>
              <w:ind w:right="113"/>
              <w:jc w:val="center"/>
              <w:rPr>
                <w:rFonts w:cs="B Mitra" w:hint="cs"/>
                <w:b/>
                <w:bCs/>
                <w:sz w:val="28"/>
                <w:szCs w:val="28"/>
                <w:rtl/>
              </w:rPr>
            </w:pPr>
            <w:r w:rsidRPr="00937DA6">
              <w:rPr>
                <w:rFonts w:cs="B Mitra" w:hint="cs"/>
                <w:b/>
                <w:bCs/>
                <w:sz w:val="26"/>
                <w:szCs w:val="26"/>
                <w:rtl/>
              </w:rPr>
              <w:t>تسویه حساب و فارغ</w:t>
            </w:r>
            <w:r w:rsidRPr="00937DA6">
              <w:rPr>
                <w:rFonts w:cs="B Mitra" w:hint="cs"/>
                <w:b/>
                <w:bCs/>
                <w:sz w:val="26"/>
                <w:szCs w:val="26"/>
                <w:rtl/>
              </w:rPr>
              <w:softHyphen/>
              <w:t>التحصیلی</w:t>
            </w:r>
          </w:p>
        </w:tc>
      </w:tr>
    </w:tbl>
    <w:p w:rsidR="00C5018D" w:rsidRDefault="00C5018D" w:rsidP="00C5018D">
      <w:pPr>
        <w:bidi/>
        <w:spacing w:after="0"/>
        <w:rPr>
          <w:rFonts w:cs="B Mitra" w:hint="cs"/>
          <w:b/>
          <w:bCs/>
          <w:sz w:val="28"/>
          <w:szCs w:val="28"/>
          <w:rtl/>
        </w:rPr>
      </w:pPr>
    </w:p>
    <w:p w:rsidR="009F5220" w:rsidRDefault="00F10B3F" w:rsidP="00C5018D">
      <w:pPr>
        <w:bidi/>
        <w:spacing w:after="0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نکات مهم</w:t>
      </w:r>
    </w:p>
    <w:p w:rsidR="00F10B3F" w:rsidRPr="009A3454" w:rsidRDefault="00F10B3F" w:rsidP="009638BA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>پس از اتمام</w:t>
      </w:r>
      <w:r w:rsidR="00C82CB4">
        <w:rPr>
          <w:rFonts w:cs="B Mitra" w:hint="cs"/>
          <w:sz w:val="20"/>
          <w:szCs w:val="20"/>
          <w:rtl/>
        </w:rPr>
        <w:t xml:space="preserve"> واحدهای درسی</w:t>
      </w:r>
      <w:r w:rsidRPr="009A3454">
        <w:rPr>
          <w:rFonts w:cs="B Mitra" w:hint="cs"/>
          <w:sz w:val="20"/>
          <w:szCs w:val="20"/>
          <w:rtl/>
        </w:rPr>
        <w:t xml:space="preserve">، انتخاب واحد پایان نامه هر </w:t>
      </w:r>
      <w:r w:rsidR="009638BA" w:rsidRPr="009A3454">
        <w:rPr>
          <w:rFonts w:cs="B Mitra" w:hint="cs"/>
          <w:sz w:val="20"/>
          <w:szCs w:val="20"/>
          <w:rtl/>
        </w:rPr>
        <w:t xml:space="preserve">نیمسال </w:t>
      </w:r>
      <w:r w:rsidRPr="009A3454">
        <w:rPr>
          <w:rFonts w:cs="B Mitra" w:hint="cs"/>
          <w:sz w:val="20"/>
          <w:szCs w:val="20"/>
          <w:rtl/>
        </w:rPr>
        <w:t xml:space="preserve">باید در بازه زمانی تعیین شده انجام شود و عدم انتخاب واحد به معنی راکد بودن </w:t>
      </w:r>
      <w:r w:rsidR="009638BA">
        <w:rPr>
          <w:rFonts w:cs="B Mitra" w:hint="cs"/>
          <w:sz w:val="20"/>
          <w:szCs w:val="20"/>
          <w:rtl/>
        </w:rPr>
        <w:t xml:space="preserve">وضعیت تحصیلی </w:t>
      </w:r>
      <w:r w:rsidRPr="009A3454">
        <w:rPr>
          <w:rFonts w:cs="B Mitra" w:hint="cs"/>
          <w:sz w:val="20"/>
          <w:szCs w:val="20"/>
          <w:rtl/>
        </w:rPr>
        <w:t xml:space="preserve">دانشجو و حذف از دوره کارشناسی ارشد می باشد.  </w:t>
      </w:r>
    </w:p>
    <w:p w:rsidR="00F10B3F" w:rsidRPr="009A3454" w:rsidRDefault="00F10B3F" w:rsidP="009638BA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 xml:space="preserve">دانشجو موظف است پیش از انتخاب واحد هر نیمسال نسبت به تکمیل فرم گزارش پیشرفت تحصیلی اقدام نموده و پس از تایید گروه و دانشکده به آموزش دانشکده تحویل </w:t>
      </w:r>
      <w:r w:rsidR="009638BA">
        <w:rPr>
          <w:rFonts w:cs="B Mitra" w:hint="cs"/>
          <w:sz w:val="20"/>
          <w:szCs w:val="20"/>
          <w:rtl/>
        </w:rPr>
        <w:t>دهد</w:t>
      </w:r>
      <w:r w:rsidRPr="009A3454">
        <w:rPr>
          <w:rFonts w:cs="B Mitra" w:hint="cs"/>
          <w:sz w:val="20"/>
          <w:szCs w:val="20"/>
          <w:rtl/>
        </w:rPr>
        <w:t>.</w:t>
      </w:r>
    </w:p>
    <w:p w:rsidR="00F10B3F" w:rsidRDefault="0076072B" w:rsidP="00C82CB4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pacing w:val="-2"/>
          <w:sz w:val="20"/>
          <w:szCs w:val="20"/>
        </w:rPr>
      </w:pPr>
      <w:r w:rsidRPr="0076072B">
        <w:rPr>
          <w:rFonts w:cs="B Mitra" w:hint="eastAsia"/>
          <w:spacing w:val="-2"/>
          <w:sz w:val="20"/>
          <w:szCs w:val="20"/>
          <w:rtl/>
        </w:rPr>
        <w:t>دانشجو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تنها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ک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بار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پس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از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تصو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ب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طرح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پ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شنهاد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پا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ان</w:t>
      </w:r>
      <w:r>
        <w:rPr>
          <w:rFonts w:cs="B Mitra"/>
          <w:spacing w:val="-2"/>
          <w:sz w:val="20"/>
          <w:szCs w:val="20"/>
          <w:rtl/>
        </w:rPr>
        <w:softHyphen/>
      </w:r>
      <w:r w:rsidRPr="0076072B">
        <w:rPr>
          <w:rFonts w:cs="B Mitra" w:hint="cs"/>
          <w:spacing w:val="-2"/>
          <w:sz w:val="20"/>
          <w:szCs w:val="20"/>
          <w:rtl/>
        </w:rPr>
        <w:t>نامه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م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>
        <w:rPr>
          <w:rFonts w:cs="B Mitra"/>
          <w:spacing w:val="-2"/>
          <w:sz w:val="20"/>
          <w:szCs w:val="20"/>
          <w:rtl/>
        </w:rPr>
        <w:softHyphen/>
      </w:r>
      <w:r w:rsidRPr="0076072B">
        <w:rPr>
          <w:rFonts w:cs="B Mitra" w:hint="cs"/>
          <w:spacing w:val="-2"/>
          <w:sz w:val="20"/>
          <w:szCs w:val="20"/>
          <w:rtl/>
        </w:rPr>
        <w:t>تواند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جهت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اصلاح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طرح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پ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شنهاد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اقدام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نما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د،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مشروط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بر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ا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نکه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اصلاحات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پ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شنهاد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نبا</w:t>
      </w:r>
      <w:r w:rsidR="00C82CB4">
        <w:rPr>
          <w:rFonts w:cs="B Mitra" w:hint="cs"/>
          <w:spacing w:val="-2"/>
          <w:sz w:val="20"/>
          <w:szCs w:val="20"/>
          <w:rtl/>
        </w:rPr>
        <w:t>ید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منجر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به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تغ</w:t>
      </w:r>
      <w:r w:rsidRPr="0076072B">
        <w:rPr>
          <w:rFonts w:cs="B Mitra" w:hint="cs"/>
          <w:spacing w:val="-2"/>
          <w:sz w:val="20"/>
          <w:szCs w:val="20"/>
          <w:rtl/>
        </w:rPr>
        <w:t>یی</w:t>
      </w:r>
      <w:r w:rsidRPr="0076072B">
        <w:rPr>
          <w:rFonts w:cs="B Mitra" w:hint="eastAsia"/>
          <w:spacing w:val="-2"/>
          <w:sz w:val="20"/>
          <w:szCs w:val="20"/>
          <w:rtl/>
        </w:rPr>
        <w:t>ر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کل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عنوان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و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طرح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پ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 w:hint="eastAsia"/>
          <w:spacing w:val="-2"/>
          <w:sz w:val="20"/>
          <w:szCs w:val="20"/>
          <w:rtl/>
        </w:rPr>
        <w:t>شنهاد</w:t>
      </w:r>
      <w:r w:rsidRPr="0076072B">
        <w:rPr>
          <w:rFonts w:cs="B Mitra" w:hint="cs"/>
          <w:spacing w:val="-2"/>
          <w:sz w:val="20"/>
          <w:szCs w:val="20"/>
          <w:rtl/>
        </w:rPr>
        <w:t>ی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مصوب</w:t>
      </w:r>
      <w:r w:rsidRPr="0076072B">
        <w:rPr>
          <w:rFonts w:cs="B Mitra"/>
          <w:spacing w:val="-2"/>
          <w:sz w:val="20"/>
          <w:szCs w:val="20"/>
          <w:rtl/>
        </w:rPr>
        <w:t xml:space="preserve"> </w:t>
      </w:r>
      <w:r w:rsidRPr="0076072B">
        <w:rPr>
          <w:rFonts w:cs="B Mitra" w:hint="eastAsia"/>
          <w:spacing w:val="-2"/>
          <w:sz w:val="20"/>
          <w:szCs w:val="20"/>
          <w:rtl/>
        </w:rPr>
        <w:t>شود</w:t>
      </w:r>
      <w:r w:rsidRPr="0076072B">
        <w:rPr>
          <w:rFonts w:cs="B Mitra"/>
          <w:spacing w:val="-2"/>
          <w:sz w:val="20"/>
          <w:szCs w:val="20"/>
          <w:rtl/>
        </w:rPr>
        <w:t>.</w:t>
      </w:r>
      <w:r w:rsidR="00F10B3F" w:rsidRPr="009A3454">
        <w:rPr>
          <w:rFonts w:cs="B Mitra" w:hint="cs"/>
          <w:spacing w:val="-2"/>
          <w:sz w:val="20"/>
          <w:szCs w:val="20"/>
          <w:rtl/>
        </w:rPr>
        <w:t xml:space="preserve"> </w:t>
      </w:r>
      <w:r w:rsidR="003667DC">
        <w:rPr>
          <w:rFonts w:cs="B Mitra" w:hint="cs"/>
          <w:spacing w:val="-2"/>
          <w:sz w:val="20"/>
          <w:szCs w:val="20"/>
          <w:rtl/>
        </w:rPr>
        <w:t>(</w:t>
      </w:r>
      <w:r w:rsidR="00F10B3F" w:rsidRPr="009A3454">
        <w:rPr>
          <w:rFonts w:cs="B Mitra" w:hint="cs"/>
          <w:spacing w:val="-2"/>
          <w:sz w:val="20"/>
          <w:szCs w:val="20"/>
          <w:rtl/>
        </w:rPr>
        <w:t xml:space="preserve">حداقل زمان لازم برای دفاع پس از اصلاحیه طرح پیشنهادی </w:t>
      </w:r>
      <w:r w:rsidR="00C82CB4">
        <w:rPr>
          <w:rFonts w:cs="B Mitra" w:hint="cs"/>
          <w:spacing w:val="-2"/>
          <w:sz w:val="20"/>
          <w:szCs w:val="20"/>
          <w:rtl/>
        </w:rPr>
        <w:t>دو</w:t>
      </w:r>
      <w:r w:rsidR="00F10B3F" w:rsidRPr="009A3454">
        <w:rPr>
          <w:rFonts w:cs="B Mitra" w:hint="cs"/>
          <w:spacing w:val="-2"/>
          <w:sz w:val="20"/>
          <w:szCs w:val="20"/>
          <w:rtl/>
        </w:rPr>
        <w:t xml:space="preserve"> ماه می</w:t>
      </w:r>
      <w:r w:rsidR="00F10B3F" w:rsidRPr="009A3454">
        <w:rPr>
          <w:rFonts w:cs="B Mitra"/>
          <w:spacing w:val="-2"/>
          <w:sz w:val="20"/>
          <w:szCs w:val="20"/>
          <w:rtl/>
        </w:rPr>
        <w:softHyphen/>
      </w:r>
      <w:r w:rsidR="00F10B3F" w:rsidRPr="009A3454">
        <w:rPr>
          <w:rFonts w:cs="B Mitra" w:hint="cs"/>
          <w:spacing w:val="-2"/>
          <w:sz w:val="20"/>
          <w:szCs w:val="20"/>
          <w:rtl/>
        </w:rPr>
        <w:t>باشد)</w:t>
      </w:r>
      <w:r w:rsidR="00F10B3F" w:rsidRPr="009A3454">
        <w:rPr>
          <w:rFonts w:cs="B Mitra"/>
          <w:spacing w:val="-2"/>
          <w:sz w:val="20"/>
          <w:szCs w:val="20"/>
        </w:rPr>
        <w:t>.</w:t>
      </w:r>
    </w:p>
    <w:p w:rsidR="006A6C2D" w:rsidRPr="009A3454" w:rsidRDefault="006A6C2D" w:rsidP="006A6C2D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pacing w:val="-2"/>
          <w:sz w:val="20"/>
          <w:szCs w:val="20"/>
        </w:rPr>
      </w:pPr>
      <w:r w:rsidRPr="006A6C2D">
        <w:rPr>
          <w:rFonts w:cs="B Mitra" w:hint="eastAsia"/>
          <w:sz w:val="20"/>
          <w:szCs w:val="20"/>
          <w:rtl/>
        </w:rPr>
        <w:t>چنانچه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م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 w:hint="eastAsia"/>
          <w:sz w:val="20"/>
          <w:szCs w:val="20"/>
          <w:rtl/>
        </w:rPr>
        <w:t>انگ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 w:hint="eastAsia"/>
          <w:sz w:val="20"/>
          <w:szCs w:val="20"/>
          <w:rtl/>
        </w:rPr>
        <w:t>ن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کل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دانشجو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کارشناس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ارشد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پس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از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گذراندن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تمام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واحدها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درس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دوره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کمتر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از</w:t>
      </w:r>
      <w:r w:rsidRPr="006A6C2D">
        <w:rPr>
          <w:rFonts w:cs="B Mitra"/>
          <w:sz w:val="20"/>
          <w:szCs w:val="20"/>
          <w:rtl/>
        </w:rPr>
        <w:t xml:space="preserve"> 14 </w:t>
      </w:r>
      <w:r w:rsidRPr="006A6C2D">
        <w:rPr>
          <w:rFonts w:cs="B Mitra" w:hint="eastAsia"/>
          <w:sz w:val="20"/>
          <w:szCs w:val="20"/>
          <w:rtl/>
        </w:rPr>
        <w:t>باشد،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اجازه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دفاع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از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پا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 w:hint="eastAsia"/>
          <w:sz w:val="20"/>
          <w:szCs w:val="20"/>
          <w:rtl/>
        </w:rPr>
        <w:t>ان</w:t>
      </w:r>
      <w:r>
        <w:rPr>
          <w:rFonts w:cs="B Mitra"/>
          <w:sz w:val="20"/>
          <w:szCs w:val="20"/>
          <w:rtl/>
        </w:rPr>
        <w:softHyphen/>
      </w:r>
      <w:r w:rsidRPr="006A6C2D">
        <w:rPr>
          <w:rFonts w:cs="B Mitra" w:hint="cs"/>
          <w:sz w:val="20"/>
          <w:szCs w:val="20"/>
          <w:rtl/>
        </w:rPr>
        <w:t>نامه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را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ندارد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و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تنها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 w:hint="eastAsia"/>
          <w:sz w:val="20"/>
          <w:szCs w:val="20"/>
          <w:rtl/>
        </w:rPr>
        <w:t>ک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ن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 w:hint="eastAsia"/>
          <w:sz w:val="20"/>
          <w:szCs w:val="20"/>
          <w:rtl/>
        </w:rPr>
        <w:t>مسال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به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و</w:t>
      </w:r>
      <w:r w:rsidRPr="006A6C2D">
        <w:rPr>
          <w:rFonts w:cs="B Mitra" w:hint="cs"/>
          <w:sz w:val="20"/>
          <w:szCs w:val="20"/>
          <w:rtl/>
        </w:rPr>
        <w:t>ی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فرصت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داده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م</w:t>
      </w:r>
      <w:r w:rsidRPr="006A6C2D">
        <w:rPr>
          <w:rFonts w:cs="B Mitra" w:hint="cs"/>
          <w:sz w:val="20"/>
          <w:szCs w:val="20"/>
          <w:rtl/>
        </w:rPr>
        <w:t>ی</w:t>
      </w:r>
      <w:r>
        <w:rPr>
          <w:rFonts w:cs="B Mitra"/>
          <w:sz w:val="20"/>
          <w:szCs w:val="20"/>
          <w:rtl/>
        </w:rPr>
        <w:softHyphen/>
      </w:r>
      <w:r w:rsidRPr="006A6C2D">
        <w:rPr>
          <w:rFonts w:cs="B Mitra" w:hint="cs"/>
          <w:sz w:val="20"/>
          <w:szCs w:val="20"/>
          <w:rtl/>
        </w:rPr>
        <w:t>شود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تا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مجددا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با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انتخاب</w:t>
      </w:r>
      <w:r w:rsidRPr="006A6C2D">
        <w:rPr>
          <w:rFonts w:cs="B Mitra"/>
          <w:sz w:val="20"/>
          <w:szCs w:val="20"/>
          <w:rtl/>
        </w:rPr>
        <w:t xml:space="preserve"> </w:t>
      </w:r>
      <w:r w:rsidRPr="006A6C2D">
        <w:rPr>
          <w:rFonts w:cs="B Mitra" w:hint="eastAsia"/>
          <w:sz w:val="20"/>
          <w:szCs w:val="20"/>
          <w:rtl/>
        </w:rPr>
        <w:t>حداکثر</w:t>
      </w:r>
      <w:r w:rsidRPr="006A6C2D">
        <w:rPr>
          <w:rFonts w:cs="B Mitra"/>
          <w:spacing w:val="-2"/>
          <w:sz w:val="20"/>
          <w:szCs w:val="20"/>
          <w:rtl/>
        </w:rPr>
        <w:t xml:space="preserve"> 8 </w:t>
      </w:r>
      <w:r w:rsidRPr="006A6C2D">
        <w:rPr>
          <w:rFonts w:cs="B Mitra" w:hint="eastAsia"/>
          <w:spacing w:val="-2"/>
          <w:sz w:val="20"/>
          <w:szCs w:val="20"/>
          <w:rtl/>
        </w:rPr>
        <w:t>واحد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م</w:t>
      </w:r>
      <w:r w:rsidRPr="006A6C2D">
        <w:rPr>
          <w:rFonts w:cs="B Mitra" w:hint="cs"/>
          <w:spacing w:val="-2"/>
          <w:sz w:val="20"/>
          <w:szCs w:val="20"/>
          <w:rtl/>
        </w:rPr>
        <w:t>ی</w:t>
      </w:r>
      <w:r w:rsidRPr="006A6C2D">
        <w:rPr>
          <w:rFonts w:cs="B Mitra" w:hint="eastAsia"/>
          <w:spacing w:val="-2"/>
          <w:sz w:val="20"/>
          <w:szCs w:val="20"/>
          <w:rtl/>
        </w:rPr>
        <w:t>انگ</w:t>
      </w:r>
      <w:r w:rsidRPr="006A6C2D">
        <w:rPr>
          <w:rFonts w:cs="B Mitra" w:hint="cs"/>
          <w:spacing w:val="-2"/>
          <w:sz w:val="20"/>
          <w:szCs w:val="20"/>
          <w:rtl/>
        </w:rPr>
        <w:t>ی</w:t>
      </w:r>
      <w:r w:rsidRPr="006A6C2D">
        <w:rPr>
          <w:rFonts w:cs="B Mitra" w:hint="eastAsia"/>
          <w:spacing w:val="-2"/>
          <w:sz w:val="20"/>
          <w:szCs w:val="20"/>
          <w:rtl/>
        </w:rPr>
        <w:t>ن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کل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دوره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را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به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استثنا</w:t>
      </w:r>
      <w:r w:rsidRPr="006A6C2D">
        <w:rPr>
          <w:rFonts w:cs="B Mitra" w:hint="cs"/>
          <w:spacing w:val="-2"/>
          <w:sz w:val="20"/>
          <w:szCs w:val="20"/>
          <w:rtl/>
        </w:rPr>
        <w:t>ی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پا</w:t>
      </w:r>
      <w:r w:rsidRPr="006A6C2D">
        <w:rPr>
          <w:rFonts w:cs="B Mitra" w:hint="cs"/>
          <w:spacing w:val="-2"/>
          <w:sz w:val="20"/>
          <w:szCs w:val="20"/>
          <w:rtl/>
        </w:rPr>
        <w:t>ی</w:t>
      </w:r>
      <w:r w:rsidRPr="006A6C2D">
        <w:rPr>
          <w:rFonts w:cs="B Mitra" w:hint="eastAsia"/>
          <w:spacing w:val="-2"/>
          <w:sz w:val="20"/>
          <w:szCs w:val="20"/>
          <w:rtl/>
        </w:rPr>
        <w:t>ان</w:t>
      </w:r>
      <w:r>
        <w:rPr>
          <w:rFonts w:cs="B Mitra"/>
          <w:spacing w:val="-2"/>
          <w:sz w:val="20"/>
          <w:szCs w:val="20"/>
          <w:rtl/>
        </w:rPr>
        <w:softHyphen/>
      </w:r>
      <w:r w:rsidRPr="006A6C2D">
        <w:rPr>
          <w:rFonts w:cs="B Mitra" w:hint="cs"/>
          <w:spacing w:val="-2"/>
          <w:sz w:val="20"/>
          <w:szCs w:val="20"/>
          <w:rtl/>
        </w:rPr>
        <w:t>نامه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به</w:t>
      </w:r>
      <w:r w:rsidRPr="006A6C2D">
        <w:rPr>
          <w:rFonts w:cs="B Mitra"/>
          <w:spacing w:val="-2"/>
          <w:sz w:val="20"/>
          <w:szCs w:val="20"/>
          <w:rtl/>
        </w:rPr>
        <w:t xml:space="preserve"> 14 </w:t>
      </w:r>
      <w:r w:rsidRPr="006A6C2D">
        <w:rPr>
          <w:rFonts w:cs="B Mitra" w:hint="eastAsia"/>
          <w:spacing w:val="-2"/>
          <w:sz w:val="20"/>
          <w:szCs w:val="20"/>
          <w:rtl/>
        </w:rPr>
        <w:t>برساند،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تا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به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و</w:t>
      </w:r>
      <w:r w:rsidRPr="006A6C2D">
        <w:rPr>
          <w:rFonts w:cs="B Mitra" w:hint="cs"/>
          <w:spacing w:val="-2"/>
          <w:sz w:val="20"/>
          <w:szCs w:val="20"/>
          <w:rtl/>
        </w:rPr>
        <w:t>ی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اجازه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دفاع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از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پا</w:t>
      </w:r>
      <w:r w:rsidRPr="006A6C2D">
        <w:rPr>
          <w:rFonts w:cs="B Mitra" w:hint="cs"/>
          <w:spacing w:val="-2"/>
          <w:sz w:val="20"/>
          <w:szCs w:val="20"/>
          <w:rtl/>
        </w:rPr>
        <w:t>ی</w:t>
      </w:r>
      <w:r w:rsidRPr="006A6C2D">
        <w:rPr>
          <w:rFonts w:cs="B Mitra" w:hint="eastAsia"/>
          <w:spacing w:val="-2"/>
          <w:sz w:val="20"/>
          <w:szCs w:val="20"/>
          <w:rtl/>
        </w:rPr>
        <w:t>ان</w:t>
      </w:r>
      <w:r>
        <w:rPr>
          <w:rFonts w:cs="B Mitra"/>
          <w:spacing w:val="-2"/>
          <w:sz w:val="20"/>
          <w:szCs w:val="20"/>
          <w:rtl/>
        </w:rPr>
        <w:softHyphen/>
      </w:r>
      <w:r w:rsidRPr="006A6C2D">
        <w:rPr>
          <w:rFonts w:cs="B Mitra" w:hint="cs"/>
          <w:spacing w:val="-2"/>
          <w:sz w:val="20"/>
          <w:szCs w:val="20"/>
          <w:rtl/>
        </w:rPr>
        <w:t>نامه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داده</w:t>
      </w:r>
      <w:r w:rsidRPr="006A6C2D">
        <w:rPr>
          <w:rFonts w:cs="B Mitra"/>
          <w:spacing w:val="-2"/>
          <w:sz w:val="20"/>
          <w:szCs w:val="20"/>
          <w:rtl/>
        </w:rPr>
        <w:t xml:space="preserve"> </w:t>
      </w:r>
      <w:r w:rsidRPr="006A6C2D">
        <w:rPr>
          <w:rFonts w:cs="B Mitra" w:hint="eastAsia"/>
          <w:spacing w:val="-2"/>
          <w:sz w:val="20"/>
          <w:szCs w:val="20"/>
          <w:rtl/>
        </w:rPr>
        <w:t>شود</w:t>
      </w:r>
      <w:r w:rsidRPr="006A6C2D">
        <w:rPr>
          <w:rFonts w:cs="B Mitra"/>
          <w:spacing w:val="-2"/>
          <w:sz w:val="20"/>
          <w:szCs w:val="20"/>
          <w:rtl/>
        </w:rPr>
        <w:t>.</w:t>
      </w:r>
    </w:p>
    <w:p w:rsidR="00F10B3F" w:rsidRDefault="00C82CB4" w:rsidP="00AB0351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 xml:space="preserve">درصورت عدم دفاع </w:t>
      </w:r>
      <w:r>
        <w:rPr>
          <w:rFonts w:cs="B Mitra" w:hint="cs"/>
          <w:sz w:val="20"/>
          <w:szCs w:val="20"/>
          <w:rtl/>
        </w:rPr>
        <w:t xml:space="preserve">تا پایان نیمسال </w:t>
      </w:r>
      <w:r w:rsidR="00AB0351">
        <w:rPr>
          <w:rFonts w:cs="B Mitra" w:hint="cs"/>
          <w:sz w:val="20"/>
          <w:szCs w:val="20"/>
          <w:rtl/>
        </w:rPr>
        <w:t>تحصیلی چهارم</w:t>
      </w:r>
      <w:r>
        <w:rPr>
          <w:rFonts w:cs="B Mitra" w:hint="cs"/>
          <w:sz w:val="20"/>
          <w:szCs w:val="20"/>
          <w:rtl/>
        </w:rPr>
        <w:t xml:space="preserve"> درخواست </w:t>
      </w:r>
      <w:r w:rsidR="00F10B3F" w:rsidRPr="009A3454">
        <w:rPr>
          <w:rFonts w:cs="B Mitra" w:hint="cs"/>
          <w:sz w:val="20"/>
          <w:szCs w:val="20"/>
          <w:rtl/>
        </w:rPr>
        <w:t xml:space="preserve">تمدید سنوات </w:t>
      </w:r>
      <w:r>
        <w:rPr>
          <w:rFonts w:cs="B Mitra" w:hint="cs"/>
          <w:sz w:val="20"/>
          <w:szCs w:val="20"/>
          <w:rtl/>
        </w:rPr>
        <w:t xml:space="preserve">بایستی </w:t>
      </w:r>
      <w:r w:rsidR="00F10B3F" w:rsidRPr="009A3454">
        <w:rPr>
          <w:rFonts w:cs="B Mitra" w:hint="cs"/>
          <w:sz w:val="20"/>
          <w:szCs w:val="20"/>
          <w:rtl/>
        </w:rPr>
        <w:t xml:space="preserve">یک ماه  قبل از شروع </w:t>
      </w:r>
      <w:r>
        <w:rPr>
          <w:rFonts w:cs="B Mitra" w:hint="cs"/>
          <w:sz w:val="20"/>
          <w:szCs w:val="20"/>
          <w:rtl/>
        </w:rPr>
        <w:t>نیم</w:t>
      </w:r>
      <w:r w:rsidR="00AB0351">
        <w:rPr>
          <w:rFonts w:cs="B Mitra" w:hint="cs"/>
          <w:sz w:val="20"/>
          <w:szCs w:val="20"/>
          <w:rtl/>
        </w:rPr>
        <w:t>سال تحصیلی پنجم</w:t>
      </w:r>
      <w:r>
        <w:rPr>
          <w:rFonts w:cs="B Mitra" w:hint="cs"/>
          <w:sz w:val="20"/>
          <w:szCs w:val="20"/>
          <w:rtl/>
        </w:rPr>
        <w:t xml:space="preserve"> به حوزه مدیریت تحصیلات تکمیلی دانشگاه ارسال شود.</w:t>
      </w:r>
    </w:p>
    <w:p w:rsidR="007D3323" w:rsidRPr="00C82CB4" w:rsidRDefault="00C82CB4" w:rsidP="00083C3E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</w:rPr>
      </w:pPr>
      <w:r w:rsidRPr="009A3454">
        <w:rPr>
          <w:rFonts w:cs="B Mitra" w:hint="cs"/>
          <w:sz w:val="20"/>
          <w:szCs w:val="20"/>
          <w:rtl/>
        </w:rPr>
        <w:t xml:space="preserve">درصورت عدم دفاع </w:t>
      </w:r>
      <w:r>
        <w:rPr>
          <w:rFonts w:cs="B Mitra" w:hint="cs"/>
          <w:sz w:val="20"/>
          <w:szCs w:val="20"/>
          <w:rtl/>
        </w:rPr>
        <w:t xml:space="preserve">تا پایان نیمسال </w:t>
      </w:r>
      <w:r w:rsidR="00083C3E">
        <w:rPr>
          <w:rFonts w:cs="B Mitra" w:hint="cs"/>
          <w:sz w:val="20"/>
          <w:szCs w:val="20"/>
          <w:rtl/>
        </w:rPr>
        <w:t>تحصیلی پنجم</w:t>
      </w:r>
      <w:r>
        <w:rPr>
          <w:rFonts w:cs="B Mitra" w:hint="cs"/>
          <w:sz w:val="20"/>
          <w:szCs w:val="20"/>
          <w:rtl/>
        </w:rPr>
        <w:t xml:space="preserve"> درخواست </w:t>
      </w:r>
      <w:r w:rsidRPr="009A3454">
        <w:rPr>
          <w:rFonts w:cs="B Mitra" w:hint="cs"/>
          <w:sz w:val="20"/>
          <w:szCs w:val="20"/>
          <w:rtl/>
        </w:rPr>
        <w:t xml:space="preserve">تمدید سنوات </w:t>
      </w:r>
      <w:r>
        <w:rPr>
          <w:rFonts w:cs="B Mitra" w:hint="cs"/>
          <w:sz w:val="20"/>
          <w:szCs w:val="20"/>
          <w:rtl/>
        </w:rPr>
        <w:t xml:space="preserve">بایستی </w:t>
      </w:r>
      <w:r w:rsidRPr="009A3454">
        <w:rPr>
          <w:rFonts w:cs="B Mitra" w:hint="cs"/>
          <w:sz w:val="20"/>
          <w:szCs w:val="20"/>
          <w:rtl/>
        </w:rPr>
        <w:t xml:space="preserve">یک ماه  قبل از شروع </w:t>
      </w:r>
      <w:r>
        <w:rPr>
          <w:rFonts w:cs="B Mitra" w:hint="cs"/>
          <w:sz w:val="20"/>
          <w:szCs w:val="20"/>
          <w:rtl/>
        </w:rPr>
        <w:t>نیم</w:t>
      </w:r>
      <w:r w:rsidR="00083C3E">
        <w:rPr>
          <w:rFonts w:cs="B Mitra" w:hint="cs"/>
          <w:sz w:val="20"/>
          <w:szCs w:val="20"/>
          <w:rtl/>
        </w:rPr>
        <w:t xml:space="preserve">سال تحصیلی ششم </w:t>
      </w:r>
      <w:r>
        <w:rPr>
          <w:rFonts w:cs="B Mitra" w:hint="cs"/>
          <w:sz w:val="20"/>
          <w:szCs w:val="20"/>
          <w:rtl/>
        </w:rPr>
        <w:t xml:space="preserve">به حوزه مدیریت تحصیلات تکمیلی دانشگاه ارسال شود. </w:t>
      </w:r>
      <w:r w:rsidR="007D3323" w:rsidRPr="00C82CB4">
        <w:rPr>
          <w:rFonts w:cs="B Mitra" w:hint="cs"/>
          <w:sz w:val="20"/>
          <w:szCs w:val="20"/>
          <w:rtl/>
          <w:lang w:bidi="fa-IR"/>
        </w:rPr>
        <w:t xml:space="preserve">درخواست تمدید سنوات برای نیمسال </w:t>
      </w:r>
      <w:r w:rsidR="00083C3E">
        <w:rPr>
          <w:rFonts w:cs="B Mitra" w:hint="cs"/>
          <w:sz w:val="20"/>
          <w:szCs w:val="20"/>
          <w:rtl/>
          <w:lang w:bidi="fa-IR"/>
        </w:rPr>
        <w:t>تحصیلی ششم</w:t>
      </w:r>
      <w:r w:rsidR="007D3323" w:rsidRPr="00C82CB4">
        <w:rPr>
          <w:rFonts w:cs="B Mitra" w:hint="cs"/>
          <w:sz w:val="20"/>
          <w:szCs w:val="20"/>
          <w:rtl/>
          <w:lang w:bidi="fa-IR"/>
        </w:rPr>
        <w:t xml:space="preserve"> </w:t>
      </w:r>
      <w:r w:rsidRPr="00C82CB4">
        <w:rPr>
          <w:rFonts w:cs="B Mitra" w:hint="cs"/>
          <w:sz w:val="20"/>
          <w:szCs w:val="20"/>
          <w:rtl/>
          <w:lang w:bidi="fa-IR"/>
        </w:rPr>
        <w:t xml:space="preserve">برای دانشجویان روزانه مشمول آموزش رایگان </w:t>
      </w:r>
      <w:r w:rsidR="007D3323" w:rsidRPr="00C82CB4">
        <w:rPr>
          <w:rFonts w:cs="B Mitra" w:hint="cs"/>
          <w:sz w:val="20"/>
          <w:szCs w:val="20"/>
          <w:rtl/>
          <w:lang w:bidi="fa-IR"/>
        </w:rPr>
        <w:t>با پرداخت شهریه</w:t>
      </w:r>
      <w:r w:rsidRPr="00C82CB4">
        <w:rPr>
          <w:rFonts w:cs="B Mitra" w:hint="cs"/>
          <w:sz w:val="20"/>
          <w:szCs w:val="20"/>
          <w:rtl/>
          <w:lang w:bidi="fa-IR"/>
        </w:rPr>
        <w:t xml:space="preserve"> همراه خواهد بود.</w:t>
      </w:r>
    </w:p>
    <w:p w:rsidR="009A3454" w:rsidRDefault="00F10B3F" w:rsidP="00777C87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>حداقل</w:t>
      </w:r>
      <w:r w:rsidR="00C82CB4">
        <w:rPr>
          <w:rFonts w:cs="B Mitra" w:hint="cs"/>
          <w:sz w:val="20"/>
          <w:szCs w:val="20"/>
          <w:rtl/>
        </w:rPr>
        <w:t xml:space="preserve"> </w:t>
      </w:r>
      <w:r w:rsidR="00C82CB4" w:rsidRPr="009A3454">
        <w:rPr>
          <w:rFonts w:cs="B Mitra" w:hint="cs"/>
          <w:sz w:val="20"/>
          <w:szCs w:val="20"/>
          <w:rtl/>
        </w:rPr>
        <w:t>فاصله زمانی</w:t>
      </w:r>
      <w:r w:rsidRPr="009A3454">
        <w:rPr>
          <w:rFonts w:cs="B Mitra" w:hint="cs"/>
          <w:sz w:val="20"/>
          <w:szCs w:val="20"/>
          <w:rtl/>
        </w:rPr>
        <w:t xml:space="preserve"> بین تصویب </w:t>
      </w:r>
      <w:r w:rsidR="00777C87">
        <w:rPr>
          <w:rFonts w:cs="B Mitra" w:hint="cs"/>
          <w:sz w:val="20"/>
          <w:szCs w:val="20"/>
          <w:rtl/>
        </w:rPr>
        <w:t>طرح پیشنهادی</w:t>
      </w:r>
      <w:r w:rsidRPr="009A3454">
        <w:rPr>
          <w:rFonts w:cs="B Mitra" w:hint="cs"/>
          <w:sz w:val="20"/>
          <w:szCs w:val="20"/>
          <w:rtl/>
        </w:rPr>
        <w:t xml:space="preserve"> و دفاع از پایان نامه</w:t>
      </w:r>
      <w:r w:rsidR="00777C87">
        <w:rPr>
          <w:rFonts w:cs="B Mitra" w:hint="cs"/>
          <w:sz w:val="20"/>
          <w:szCs w:val="20"/>
          <w:rtl/>
        </w:rPr>
        <w:t xml:space="preserve"> شش ماه می</w:t>
      </w:r>
      <w:r w:rsidR="00777C87">
        <w:rPr>
          <w:rFonts w:cs="B Mitra" w:hint="cs"/>
          <w:sz w:val="20"/>
          <w:szCs w:val="20"/>
          <w:rtl/>
        </w:rPr>
        <w:softHyphen/>
        <w:t>باشد.</w:t>
      </w:r>
    </w:p>
    <w:p w:rsidR="00C82CB4" w:rsidRDefault="00C82CB4" w:rsidP="00083C3E">
      <w:pPr>
        <w:numPr>
          <w:ilvl w:val="0"/>
          <w:numId w:val="6"/>
        </w:numPr>
        <w:bidi/>
        <w:spacing w:after="0" w:line="240" w:lineRule="auto"/>
        <w:ind w:left="360"/>
        <w:rPr>
          <w:rFonts w:cs="B Mitra" w:hint="cs"/>
          <w:sz w:val="20"/>
          <w:szCs w:val="20"/>
        </w:rPr>
      </w:pPr>
      <w:r w:rsidRPr="009A3454">
        <w:rPr>
          <w:rFonts w:cs="B Mitra" w:hint="cs"/>
          <w:sz w:val="20"/>
          <w:szCs w:val="20"/>
          <w:rtl/>
        </w:rPr>
        <w:t>کلیه فرم</w:t>
      </w:r>
      <w:r w:rsidRPr="009A3454">
        <w:rPr>
          <w:rFonts w:cs="B Mitra" w:hint="cs"/>
          <w:sz w:val="20"/>
          <w:szCs w:val="20"/>
          <w:rtl/>
        </w:rPr>
        <w:softHyphen/>
        <w:t xml:space="preserve">ها به آدرس </w:t>
      </w:r>
      <w:r w:rsidRPr="00777C87">
        <w:rPr>
          <w:rStyle w:val="Hyperlink"/>
          <w:sz w:val="18"/>
          <w:szCs w:val="18"/>
        </w:rPr>
        <w:t>http://amoozesh.gau.ac.ir/stuFormArshadNew.aspx?main=31</w:t>
      </w:r>
      <w:r w:rsidR="00777C87" w:rsidRPr="00777C87">
        <w:rPr>
          <w:rStyle w:val="Hyperlink"/>
          <w:sz w:val="18"/>
          <w:szCs w:val="18"/>
        </w:rPr>
        <w:t>&amp;f</w:t>
      </w:r>
      <w:r w:rsidRPr="009A3454">
        <w:rPr>
          <w:rFonts w:cs="B Mitra" w:hint="cs"/>
          <w:sz w:val="20"/>
          <w:szCs w:val="20"/>
          <w:rtl/>
        </w:rPr>
        <w:t xml:space="preserve"> در سایت دانشگاه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="00083C3E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معاونت آموزشی و تحصیلات تکمیلی</w:t>
      </w:r>
      <w:r w:rsidR="00083C3E">
        <w:rPr>
          <w:rFonts w:cs="B Mitra" w:hint="cs"/>
          <w:sz w:val="20"/>
          <w:szCs w:val="20"/>
          <w:rtl/>
        </w:rPr>
        <w:t xml:space="preserve">  </w:t>
      </w:r>
      <w:r w:rsidR="00083C3E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امور آموزش تحصیلات تکمیلی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="00083C3E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فرم</w:t>
      </w:r>
      <w:r w:rsidRPr="009A3454">
        <w:rPr>
          <w:rFonts w:cs="B Mitra"/>
          <w:sz w:val="20"/>
          <w:szCs w:val="20"/>
          <w:rtl/>
        </w:rPr>
        <w:softHyphen/>
      </w:r>
      <w:r w:rsidRPr="009A3454">
        <w:rPr>
          <w:rFonts w:cs="B Mitra" w:hint="cs"/>
          <w:sz w:val="20"/>
          <w:szCs w:val="20"/>
          <w:rtl/>
        </w:rPr>
        <w:t>ها قابل دسترس می</w:t>
      </w:r>
      <w:r w:rsidRPr="009A3454">
        <w:rPr>
          <w:rFonts w:cs="B Mitra" w:hint="cs"/>
          <w:sz w:val="20"/>
          <w:szCs w:val="20"/>
          <w:rtl/>
        </w:rPr>
        <w:softHyphen/>
        <w:t>باشد.</w:t>
      </w:r>
    </w:p>
    <w:p w:rsidR="00825645" w:rsidRPr="009A3454" w:rsidRDefault="00825645" w:rsidP="00083C3E">
      <w:pPr>
        <w:numPr>
          <w:ilvl w:val="0"/>
          <w:numId w:val="6"/>
        </w:numPr>
        <w:bidi/>
        <w:spacing w:after="0" w:line="240" w:lineRule="auto"/>
        <w:ind w:left="360"/>
        <w:rPr>
          <w:rFonts w:cs="B Mitra"/>
          <w:sz w:val="20"/>
          <w:szCs w:val="20"/>
        </w:rPr>
      </w:pPr>
      <w:r>
        <w:rPr>
          <w:rFonts w:cs="B Mitra" w:hint="cs"/>
          <w:sz w:val="20"/>
          <w:szCs w:val="20"/>
          <w:rtl/>
        </w:rPr>
        <w:t>کلیه آیین</w:t>
      </w:r>
      <w:r>
        <w:rPr>
          <w:rFonts w:cs="B Mitra" w:hint="cs"/>
          <w:sz w:val="20"/>
          <w:szCs w:val="20"/>
          <w:rtl/>
        </w:rPr>
        <w:softHyphen/>
        <w:t>نامه</w:t>
      </w:r>
      <w:r>
        <w:rPr>
          <w:rFonts w:cs="B Mitra" w:hint="cs"/>
          <w:sz w:val="20"/>
          <w:szCs w:val="20"/>
          <w:rtl/>
        </w:rPr>
        <w:softHyphen/>
        <w:t>ها و شیوه</w:t>
      </w:r>
      <w:r>
        <w:rPr>
          <w:rFonts w:cs="B Mitra" w:hint="cs"/>
          <w:sz w:val="20"/>
          <w:szCs w:val="20"/>
          <w:rtl/>
        </w:rPr>
        <w:softHyphen/>
        <w:t>نامه</w:t>
      </w:r>
      <w:r>
        <w:rPr>
          <w:rFonts w:cs="B Mitra"/>
          <w:sz w:val="20"/>
          <w:szCs w:val="20"/>
          <w:rtl/>
        </w:rPr>
        <w:softHyphen/>
      </w:r>
      <w:r>
        <w:rPr>
          <w:rFonts w:cs="B Mitra" w:hint="cs"/>
          <w:sz w:val="20"/>
          <w:szCs w:val="20"/>
          <w:rtl/>
        </w:rPr>
        <w:t xml:space="preserve">ها به آدرس </w:t>
      </w:r>
      <w:hyperlink r:id="rId8" w:history="1">
        <w:r w:rsidRPr="00777C87">
          <w:rPr>
            <w:rStyle w:val="Hyperlink"/>
            <w:rFonts w:cs="B Mitra"/>
            <w:sz w:val="18"/>
            <w:szCs w:val="18"/>
          </w:rPr>
          <w:t>http://amoozesh.gau.ac.ir/stuDocsArshadNew.aspx?main=32</w:t>
        </w:r>
      </w:hyperlink>
      <w:r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در سایت دانشگاه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="00083C3E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معاونت آموزشی و تحصیلات تکمیلی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="00083C3E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Pr="009A3454">
        <w:rPr>
          <w:rFonts w:cs="B Mitra" w:hint="cs"/>
          <w:sz w:val="20"/>
          <w:szCs w:val="20"/>
          <w:rtl/>
        </w:rPr>
        <w:t>امور آموزش تحصیلات تکمیلی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="00083C3E">
        <w:rPr>
          <w:rFonts w:ascii="Times New Roman" w:hAnsi="Times New Roman" w:cs="Times New Roman" w:hint="cs"/>
          <w:sz w:val="20"/>
          <w:szCs w:val="20"/>
          <w:rtl/>
        </w:rPr>
        <w:t>←</w:t>
      </w:r>
      <w:r w:rsidR="00083C3E">
        <w:rPr>
          <w:rFonts w:cs="B Mitra" w:hint="cs"/>
          <w:sz w:val="20"/>
          <w:szCs w:val="20"/>
          <w:rtl/>
        </w:rPr>
        <w:t xml:space="preserve"> </w:t>
      </w:r>
      <w:r w:rsidR="00C82CB4" w:rsidRPr="00C82CB4">
        <w:rPr>
          <w:rFonts w:cs="B Mitra" w:hint="cs"/>
          <w:sz w:val="20"/>
          <w:szCs w:val="20"/>
          <w:rtl/>
        </w:rPr>
        <w:t xml:space="preserve"> </w:t>
      </w:r>
      <w:r w:rsidR="00C82CB4">
        <w:rPr>
          <w:rFonts w:cs="B Mitra" w:hint="cs"/>
          <w:sz w:val="20"/>
          <w:szCs w:val="20"/>
          <w:rtl/>
        </w:rPr>
        <w:t>آیین</w:t>
      </w:r>
      <w:r w:rsidR="00C82CB4">
        <w:rPr>
          <w:rFonts w:cs="B Mitra" w:hint="cs"/>
          <w:sz w:val="20"/>
          <w:szCs w:val="20"/>
          <w:rtl/>
        </w:rPr>
        <w:softHyphen/>
        <w:t>نامه</w:t>
      </w:r>
      <w:r w:rsidR="00C82CB4">
        <w:rPr>
          <w:rFonts w:cs="B Mitra" w:hint="cs"/>
          <w:sz w:val="20"/>
          <w:szCs w:val="20"/>
          <w:rtl/>
        </w:rPr>
        <w:softHyphen/>
        <w:t>ها و شیوه</w:t>
      </w:r>
      <w:r w:rsidR="00C82CB4">
        <w:rPr>
          <w:rFonts w:cs="B Mitra" w:hint="cs"/>
          <w:sz w:val="20"/>
          <w:szCs w:val="20"/>
          <w:rtl/>
        </w:rPr>
        <w:softHyphen/>
        <w:t>نامه</w:t>
      </w:r>
      <w:r w:rsidR="00C82CB4">
        <w:rPr>
          <w:rFonts w:cs="B Mitra"/>
          <w:sz w:val="20"/>
          <w:szCs w:val="20"/>
          <w:rtl/>
        </w:rPr>
        <w:softHyphen/>
      </w:r>
      <w:r w:rsidR="00C82CB4">
        <w:rPr>
          <w:rFonts w:cs="B Mitra" w:hint="cs"/>
          <w:sz w:val="20"/>
          <w:szCs w:val="20"/>
          <w:rtl/>
        </w:rPr>
        <w:t xml:space="preserve">ها </w:t>
      </w:r>
      <w:r w:rsidRPr="009A3454">
        <w:rPr>
          <w:rFonts w:cs="B Mitra" w:hint="cs"/>
          <w:sz w:val="20"/>
          <w:szCs w:val="20"/>
          <w:rtl/>
        </w:rPr>
        <w:t>قابل دسترس می</w:t>
      </w:r>
      <w:r w:rsidRPr="009A3454">
        <w:rPr>
          <w:rFonts w:cs="B Mitra" w:hint="cs"/>
          <w:sz w:val="20"/>
          <w:szCs w:val="20"/>
          <w:rtl/>
        </w:rPr>
        <w:softHyphen/>
        <w:t>باشد.</w:t>
      </w:r>
    </w:p>
    <w:p w:rsidR="00F10B3F" w:rsidRPr="00794C5F" w:rsidRDefault="00F10B3F" w:rsidP="00777C87">
      <w:pPr>
        <w:bidi/>
        <w:spacing w:after="0" w:line="240" w:lineRule="auto"/>
        <w:rPr>
          <w:spacing w:val="-6"/>
        </w:rPr>
      </w:pPr>
      <w:r w:rsidRPr="00794C5F">
        <w:rPr>
          <w:rFonts w:cs="B Mitra" w:hint="cs"/>
          <w:b/>
          <w:bCs/>
          <w:spacing w:val="-6"/>
          <w:sz w:val="24"/>
          <w:szCs w:val="24"/>
          <w:rtl/>
        </w:rPr>
        <w:t>کلیه این فرآیندها تا زمان دفاع توسط دانشجو باید صورت پذیرد. پس از دفاع مراجعه به اداره آموزش جهت انجام امور مربوط به فارغ الت</w:t>
      </w:r>
      <w:r w:rsidR="00777C87" w:rsidRPr="00794C5F">
        <w:rPr>
          <w:rFonts w:cs="B Mitra" w:hint="cs"/>
          <w:b/>
          <w:bCs/>
          <w:spacing w:val="-6"/>
          <w:sz w:val="24"/>
          <w:szCs w:val="24"/>
          <w:rtl/>
        </w:rPr>
        <w:t>حصیلی طی حداکثر سه ماه ضروریست.</w:t>
      </w:r>
    </w:p>
    <w:sectPr w:rsidR="00F10B3F" w:rsidRPr="00794C5F" w:rsidSect="00440368">
      <w:headerReference w:type="default" r:id="rId9"/>
      <w:footerReference w:type="default" r:id="rId10"/>
      <w:pgSz w:w="15840" w:h="12240" w:orient="landscape"/>
      <w:pgMar w:top="1584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BC0" w:rsidRDefault="00FD7BC0" w:rsidP="00054C2B">
      <w:pPr>
        <w:spacing w:after="0" w:line="240" w:lineRule="auto"/>
      </w:pPr>
      <w:r>
        <w:separator/>
      </w:r>
    </w:p>
  </w:endnote>
  <w:endnote w:type="continuationSeparator" w:id="0">
    <w:p w:rsidR="00FD7BC0" w:rsidRDefault="00FD7BC0" w:rsidP="0005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8B6CCFA1-E2C6-4E9A-87D1-999FE3A1C83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07D7C238-1D3A-41CF-A5FE-29518D57F185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subsetted="1" w:fontKey="{5DF0E48C-CB4E-4D77-A93B-A348D3A74FF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2B" w:rsidRPr="00054C2B" w:rsidRDefault="00054C2B" w:rsidP="00E3113E">
    <w:pPr>
      <w:pStyle w:val="Footer"/>
      <w:bidi/>
      <w:rPr>
        <w:rFonts w:cs="B Nazanin" w:hint="cs"/>
        <w:sz w:val="16"/>
        <w:szCs w:val="16"/>
        <w:lang w:bidi="fa-IR"/>
      </w:rPr>
    </w:pPr>
    <w:r w:rsidRPr="00054C2B">
      <w:rPr>
        <w:rFonts w:cs="B Nazanin" w:hint="cs"/>
        <w:sz w:val="16"/>
        <w:szCs w:val="16"/>
        <w:rtl/>
        <w:lang w:bidi="fa-IR"/>
      </w:rPr>
      <w:t xml:space="preserve">معاونت آموزشی و تحصیلات تکمیلی دانشگاه، </w:t>
    </w:r>
    <w:r w:rsidR="00E3113E">
      <w:rPr>
        <w:rFonts w:cs="B Nazanin" w:hint="cs"/>
        <w:sz w:val="16"/>
        <w:szCs w:val="16"/>
        <w:rtl/>
        <w:lang w:bidi="fa-IR"/>
      </w:rPr>
      <w:t>21</w:t>
    </w:r>
    <w:r w:rsidRPr="00054C2B">
      <w:rPr>
        <w:rFonts w:cs="B Nazanin" w:hint="cs"/>
        <w:sz w:val="16"/>
        <w:szCs w:val="16"/>
        <w:rtl/>
        <w:lang w:bidi="fa-IR"/>
      </w:rPr>
      <w:t>/</w:t>
    </w:r>
    <w:r w:rsidR="0043322F">
      <w:rPr>
        <w:rFonts w:cs="B Nazanin" w:hint="cs"/>
        <w:sz w:val="16"/>
        <w:szCs w:val="16"/>
        <w:rtl/>
        <w:lang w:bidi="fa-IR"/>
      </w:rPr>
      <w:t>07</w:t>
    </w:r>
    <w:r w:rsidRPr="00054C2B">
      <w:rPr>
        <w:rFonts w:cs="B Nazanin" w:hint="cs"/>
        <w:sz w:val="16"/>
        <w:szCs w:val="16"/>
        <w:rtl/>
        <w:lang w:bidi="fa-IR"/>
      </w:rPr>
      <w:t>/1397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BC0" w:rsidRDefault="00FD7BC0" w:rsidP="00054C2B">
      <w:pPr>
        <w:spacing w:after="0" w:line="240" w:lineRule="auto"/>
      </w:pPr>
      <w:r>
        <w:separator/>
      </w:r>
    </w:p>
  </w:footnote>
  <w:footnote w:type="continuationSeparator" w:id="0">
    <w:p w:rsidR="00FD7BC0" w:rsidRDefault="00FD7BC0" w:rsidP="0005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2B" w:rsidRDefault="00C309E2">
    <w:pPr>
      <w:pStyle w:val="Header"/>
    </w:pPr>
    <w:r>
      <w:rPr>
        <w:noProof/>
        <w:lang w:val="en-GB" w:eastAsia="en-GB"/>
      </w:rPr>
      <w:pict>
        <v:rect id="_x0000_s2050" style="position:absolute;margin-left:-30.3pt;margin-top:-11.7pt;width:80.5pt;height:46.2pt;z-index:251658240" strokecolor="white">
          <v:textbox style="mso-next-textbox:#_x0000_s2050">
            <w:txbxContent>
              <w:p w:rsidR="00C309E2" w:rsidRPr="005523EE" w:rsidRDefault="00C309E2" w:rsidP="00C309E2">
                <w:pPr>
                  <w:spacing w:line="240" w:lineRule="atLeast"/>
                  <w:jc w:val="right"/>
                  <w:rPr>
                    <w:rFonts w:cs="B Titr"/>
                    <w:sz w:val="36"/>
                    <w:szCs w:val="36"/>
                  </w:rPr>
                </w:pPr>
                <w:r w:rsidRPr="005523EE">
                  <w:rPr>
                    <w:rFonts w:cs="B Titr" w:hint="cs"/>
                    <w:sz w:val="36"/>
                    <w:szCs w:val="36"/>
                    <w:rtl/>
                  </w:rPr>
                  <w:t>فرم 3</w:t>
                </w:r>
                <w:r>
                  <w:rPr>
                    <w:rFonts w:cs="B Titr" w:hint="cs"/>
                    <w:sz w:val="36"/>
                    <w:szCs w:val="36"/>
                    <w:rtl/>
                  </w:rPr>
                  <w:t>18</w:t>
                </w:r>
              </w:p>
            </w:txbxContent>
          </v:textbox>
        </v:rect>
      </w:pict>
    </w:r>
    <w:r w:rsidR="00B36A78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8128635</wp:posOffset>
          </wp:positionH>
          <wp:positionV relativeFrom="paragraph">
            <wp:posOffset>-341630</wp:posOffset>
          </wp:positionV>
          <wp:extent cx="712470" cy="706120"/>
          <wp:effectExtent l="19050" t="0" r="0" b="0"/>
          <wp:wrapNone/>
          <wp:docPr id="1" name="Picture 3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164B"/>
    <w:multiLevelType w:val="hybridMultilevel"/>
    <w:tmpl w:val="C6F8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4AC"/>
    <w:multiLevelType w:val="hybridMultilevel"/>
    <w:tmpl w:val="8C0C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23825"/>
    <w:multiLevelType w:val="hybridMultilevel"/>
    <w:tmpl w:val="E20A2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A23FA"/>
    <w:multiLevelType w:val="hybridMultilevel"/>
    <w:tmpl w:val="73A4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35859"/>
    <w:multiLevelType w:val="hybridMultilevel"/>
    <w:tmpl w:val="0AF6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A63FE"/>
    <w:multiLevelType w:val="hybridMultilevel"/>
    <w:tmpl w:val="61F43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471"/>
    <w:rsid w:val="0003378D"/>
    <w:rsid w:val="00054C2B"/>
    <w:rsid w:val="00064552"/>
    <w:rsid w:val="00083C3E"/>
    <w:rsid w:val="00085307"/>
    <w:rsid w:val="000B13B4"/>
    <w:rsid w:val="000F3977"/>
    <w:rsid w:val="0010574F"/>
    <w:rsid w:val="00121ED3"/>
    <w:rsid w:val="0012288B"/>
    <w:rsid w:val="001908F0"/>
    <w:rsid w:val="001B1E80"/>
    <w:rsid w:val="001F230E"/>
    <w:rsid w:val="002777B2"/>
    <w:rsid w:val="002F221B"/>
    <w:rsid w:val="003034EF"/>
    <w:rsid w:val="00327AE2"/>
    <w:rsid w:val="003550D5"/>
    <w:rsid w:val="003667DC"/>
    <w:rsid w:val="003912DA"/>
    <w:rsid w:val="003C0AD9"/>
    <w:rsid w:val="003D1EDA"/>
    <w:rsid w:val="003E5697"/>
    <w:rsid w:val="0043322F"/>
    <w:rsid w:val="00440368"/>
    <w:rsid w:val="004502F0"/>
    <w:rsid w:val="004C2D36"/>
    <w:rsid w:val="004F4D07"/>
    <w:rsid w:val="0053479F"/>
    <w:rsid w:val="0056693A"/>
    <w:rsid w:val="005A2FBC"/>
    <w:rsid w:val="005C4F0F"/>
    <w:rsid w:val="005E3D3C"/>
    <w:rsid w:val="006002CE"/>
    <w:rsid w:val="0061039D"/>
    <w:rsid w:val="0063112E"/>
    <w:rsid w:val="00634CB8"/>
    <w:rsid w:val="00685305"/>
    <w:rsid w:val="006A6C2D"/>
    <w:rsid w:val="006B7B56"/>
    <w:rsid w:val="006D2557"/>
    <w:rsid w:val="006D5371"/>
    <w:rsid w:val="006F4E9A"/>
    <w:rsid w:val="0073171D"/>
    <w:rsid w:val="0076072B"/>
    <w:rsid w:val="00777C87"/>
    <w:rsid w:val="00785175"/>
    <w:rsid w:val="00794C5F"/>
    <w:rsid w:val="007A0DD8"/>
    <w:rsid w:val="007A6C75"/>
    <w:rsid w:val="007C4B5D"/>
    <w:rsid w:val="007D3323"/>
    <w:rsid w:val="007D4C14"/>
    <w:rsid w:val="00825645"/>
    <w:rsid w:val="00843EEF"/>
    <w:rsid w:val="00861DC8"/>
    <w:rsid w:val="008B7AE9"/>
    <w:rsid w:val="00933C2D"/>
    <w:rsid w:val="00937DA6"/>
    <w:rsid w:val="009638BA"/>
    <w:rsid w:val="009859B5"/>
    <w:rsid w:val="009A28CD"/>
    <w:rsid w:val="009A3454"/>
    <w:rsid w:val="009A5828"/>
    <w:rsid w:val="009B51E4"/>
    <w:rsid w:val="009C18ED"/>
    <w:rsid w:val="009F5220"/>
    <w:rsid w:val="00A3664A"/>
    <w:rsid w:val="00A5078F"/>
    <w:rsid w:val="00A53017"/>
    <w:rsid w:val="00A629F4"/>
    <w:rsid w:val="00A720BB"/>
    <w:rsid w:val="00A828D6"/>
    <w:rsid w:val="00AB0351"/>
    <w:rsid w:val="00AD021B"/>
    <w:rsid w:val="00AD3783"/>
    <w:rsid w:val="00AE780F"/>
    <w:rsid w:val="00B36A78"/>
    <w:rsid w:val="00B43DEA"/>
    <w:rsid w:val="00B779B4"/>
    <w:rsid w:val="00BA251D"/>
    <w:rsid w:val="00C309E2"/>
    <w:rsid w:val="00C5018D"/>
    <w:rsid w:val="00C73F74"/>
    <w:rsid w:val="00C77A1F"/>
    <w:rsid w:val="00C820B6"/>
    <w:rsid w:val="00C82CB4"/>
    <w:rsid w:val="00C93F65"/>
    <w:rsid w:val="00D0275C"/>
    <w:rsid w:val="00D76E14"/>
    <w:rsid w:val="00D86546"/>
    <w:rsid w:val="00DA3471"/>
    <w:rsid w:val="00E3113E"/>
    <w:rsid w:val="00E4013F"/>
    <w:rsid w:val="00EA1697"/>
    <w:rsid w:val="00EA416B"/>
    <w:rsid w:val="00EB33D5"/>
    <w:rsid w:val="00EC14F4"/>
    <w:rsid w:val="00ED3994"/>
    <w:rsid w:val="00F065B4"/>
    <w:rsid w:val="00F1090A"/>
    <w:rsid w:val="00F10B3F"/>
    <w:rsid w:val="00F31055"/>
    <w:rsid w:val="00F65A63"/>
    <w:rsid w:val="00F73E87"/>
    <w:rsid w:val="00FD11EA"/>
    <w:rsid w:val="00FD4050"/>
    <w:rsid w:val="00FD7BC0"/>
    <w:rsid w:val="00FE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8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471"/>
    <w:pPr>
      <w:ind w:left="720"/>
      <w:contextualSpacing/>
    </w:pPr>
  </w:style>
  <w:style w:type="character" w:styleId="Hyperlink">
    <w:name w:val="Hyperlink"/>
    <w:uiPriority w:val="99"/>
    <w:unhideWhenUsed/>
    <w:rsid w:val="009A58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C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C2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4C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C2B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ozesh.gau.ac.ir/stuDocsArshadNew.aspx?main=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CB4B-4580-4B5C-91C9-76C190C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http://amoozesh.gau.ac.ir/stuDocsArshadNew.aspx?main=32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Farzaneh</dc:creator>
  <cp:lastModifiedBy>RQL</cp:lastModifiedBy>
  <cp:revision>2</cp:revision>
  <cp:lastPrinted>2018-09-29T08:17:00Z</cp:lastPrinted>
  <dcterms:created xsi:type="dcterms:W3CDTF">2021-02-17T07:25:00Z</dcterms:created>
  <dcterms:modified xsi:type="dcterms:W3CDTF">2021-02-17T07:25:00Z</dcterms:modified>
</cp:coreProperties>
</file>